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6820EA1" wp14:paraId="17494F74" wp14:textId="60D822B5">
      <w:pPr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6820EA1" w:rsidR="3790DE5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¡POSTÚLATE COMO REPRESENTANTE DE TU PROGRAMA!</w:t>
      </w:r>
    </w:p>
    <w:p xmlns:wp14="http://schemas.microsoft.com/office/word/2010/wordml" w:rsidP="16820EA1" wp14:paraId="5FC5B554" wp14:textId="3B201F37">
      <w:pPr>
        <w:pStyle w:val="Normal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16820EA1" wp14:paraId="6EA18D30" wp14:textId="6F5FBA88">
      <w:pP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6820EA1" w:rsidR="3790DE5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Los representantes de los programas trabajarán junto a los representantes estudiantiles ante el Consejo Superior y Académico en la promoción del diálogo y la construcción de propuestas que permitan la construcción de una vida universitaria participativa.</w:t>
      </w:r>
    </w:p>
    <w:p xmlns:wp14="http://schemas.microsoft.com/office/word/2010/wordml" w:rsidP="16820EA1" wp14:paraId="61AC30F5" wp14:textId="6EA5A7F6">
      <w:pPr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bookmarkStart w:name="_Int_rne6CBHM" w:id="295662090"/>
      <w:r w:rsidRPr="16820EA1" w:rsidR="3790DE5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La participación estudiantil implica un alto grado de voluntad de transformación, pero a la vez requiere altos niveles de responsabilidad; esto implica que quien sea elegido demuestre un alto grado de compromiso en el ejercicio de la representación, así como en sus actividades académicas y extracurriculares, supone también</w:t>
      </w:r>
      <w:r w:rsidRPr="16820EA1" w:rsidR="3790DE5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vivir en todas las esferas de su vida el lema institucional Ser, Saber, y Servir.</w:t>
      </w:r>
      <w:bookmarkEnd w:id="295662090"/>
    </w:p>
    <w:p xmlns:wp14="http://schemas.microsoft.com/office/word/2010/wordml" w:rsidP="16820EA1" wp14:paraId="4F3CA246" wp14:textId="5EF67DB7">
      <w:pPr>
        <w:pStyle w:val="Normal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16820EA1" wp14:paraId="0C18B553" wp14:textId="3BD88722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6820EA1" w:rsidR="3790DE5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Requisitos:</w:t>
      </w:r>
    </w:p>
    <w:p xmlns:wp14="http://schemas.microsoft.com/office/word/2010/wordml" w:rsidP="16820EA1" wp14:paraId="38ADCF07" wp14:textId="2CE94E3F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6820EA1" w:rsidR="3790DE5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Ser estudiante de la EIA con matrícula vigente.</w:t>
      </w:r>
    </w:p>
    <w:p xmlns:wp14="http://schemas.microsoft.com/office/word/2010/wordml" w:rsidP="16820EA1" wp14:paraId="68112590" wp14:textId="0B1A6872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6820EA1" w:rsidR="3790DE5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Estar en un semestre superior al cuarto.</w:t>
      </w:r>
    </w:p>
    <w:p xmlns:wp14="http://schemas.microsoft.com/office/word/2010/wordml" w:rsidP="16820EA1" wp14:paraId="2F2FD843" wp14:textId="7113E524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6820EA1" w:rsidR="3790DE5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Contar con la aprobación del director de programa.</w:t>
      </w:r>
    </w:p>
    <w:p xmlns:wp14="http://schemas.microsoft.com/office/word/2010/wordml" w:rsidP="16820EA1" wp14:paraId="4C4DA117" wp14:textId="2C2B84B0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6820EA1" w:rsidR="3790DE5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No tener sanciones disciplinarias</w:t>
      </w:r>
    </w:p>
    <w:p xmlns:wp14="http://schemas.microsoft.com/office/word/2010/wordml" w:rsidP="16820EA1" wp14:paraId="0F3E901A" wp14:textId="407C2B4A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6820EA1" w:rsidR="3790DE5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Tener una actitud constructiva y propositiva para la evolución institucional, la evaluación y mejora constante de la EIA y de los programas académicos.</w:t>
      </w:r>
    </w:p>
    <w:p xmlns:wp14="http://schemas.microsoft.com/office/word/2010/wordml" w:rsidP="16820EA1" wp14:paraId="498ADAEA" wp14:textId="70C67C1E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6820EA1" w:rsidR="3790DE5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No estar en Semestre de Proyectos Especiales.</w:t>
      </w:r>
    </w:p>
    <w:p xmlns:wp14="http://schemas.microsoft.com/office/word/2010/wordml" w:rsidP="16820EA1" wp14:paraId="34E77310" wp14:textId="1F66B58E">
      <w:pPr>
        <w:pStyle w:val="ListParagraph"/>
        <w:numPr>
          <w:ilvl w:val="0"/>
          <w:numId w:val="1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6820EA1" w:rsidR="3790DE5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No estar en movilidad académica.</w:t>
      </w:r>
    </w:p>
    <w:p xmlns:wp14="http://schemas.microsoft.com/office/word/2010/wordml" w:rsidP="16820EA1" wp14:paraId="3D910E44" wp14:textId="02C7E60E">
      <w:pPr>
        <w:pStyle w:val="Normal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16820EA1" wp14:paraId="3ED54709" wp14:textId="0CB2E825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6820EA1" w:rsidR="3790DE5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Responsabilidades:</w:t>
      </w:r>
    </w:p>
    <w:p xmlns:wp14="http://schemas.microsoft.com/office/word/2010/wordml" w:rsidP="16820EA1" wp14:paraId="497FF721" wp14:textId="14ABCCE3">
      <w:pPr>
        <w:pStyle w:val="ListParagraph"/>
        <w:numPr>
          <w:ilvl w:val="0"/>
          <w:numId w:val="2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6820EA1" w:rsidR="3790DE5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Ser puente entre los estudiantes del programa y los representantes estudiantiles estatutarios y con la dirección del programa.</w:t>
      </w:r>
    </w:p>
    <w:p xmlns:wp14="http://schemas.microsoft.com/office/word/2010/wordml" w:rsidP="16820EA1" wp14:paraId="426F12F1" wp14:textId="058E15A4">
      <w:pPr>
        <w:pStyle w:val="ListParagraph"/>
        <w:numPr>
          <w:ilvl w:val="0"/>
          <w:numId w:val="2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6820EA1" w:rsidR="3790DE5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Elaborar un plan de trabajo.</w:t>
      </w:r>
    </w:p>
    <w:p xmlns:wp14="http://schemas.microsoft.com/office/word/2010/wordml" w:rsidP="16820EA1" wp14:paraId="4655B9B6" wp14:textId="6B849E4A">
      <w:pPr>
        <w:pStyle w:val="ListParagraph"/>
        <w:numPr>
          <w:ilvl w:val="0"/>
          <w:numId w:val="2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6820EA1" w:rsidR="3790DE5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Proponer, debatir y desarrollar ideas que posteriormente puedan ser transmitidas por los representantes a la hora de participar dentro de los consejos académico o superior</w:t>
      </w:r>
    </w:p>
    <w:p xmlns:wp14="http://schemas.microsoft.com/office/word/2010/wordml" w:rsidP="16820EA1" wp14:paraId="38DEA289" wp14:textId="755A6FE6">
      <w:pPr>
        <w:pStyle w:val="ListParagraph"/>
        <w:numPr>
          <w:ilvl w:val="0"/>
          <w:numId w:val="2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6820EA1" w:rsidR="3790DE5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Asistir a las reuniones del grupo de representantes.</w:t>
      </w:r>
    </w:p>
    <w:p xmlns:wp14="http://schemas.microsoft.com/office/word/2010/wordml" w:rsidP="16820EA1" wp14:paraId="4176713D" wp14:textId="41690D30">
      <w:pPr>
        <w:pStyle w:val="Normal"/>
        <w:ind w:left="0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16820EA1" wp14:paraId="008679BD" wp14:textId="40043317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6820EA1" w:rsidR="3790DE5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Documentación:</w:t>
      </w:r>
    </w:p>
    <w:p xmlns:wp14="http://schemas.microsoft.com/office/word/2010/wordml" w:rsidP="16820EA1" wp14:paraId="65B355B1" wp14:textId="436FD3E4">
      <w:pPr>
        <w:pStyle w:val="ListParagraph"/>
        <w:numPr>
          <w:ilvl w:val="0"/>
          <w:numId w:val="3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6820EA1" w:rsidR="3790DE5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Nombre completo.</w:t>
      </w:r>
    </w:p>
    <w:p xmlns:wp14="http://schemas.microsoft.com/office/word/2010/wordml" w:rsidP="16820EA1" wp14:paraId="48B2720E" wp14:textId="0C57F165">
      <w:pPr>
        <w:pStyle w:val="ListParagraph"/>
        <w:numPr>
          <w:ilvl w:val="0"/>
          <w:numId w:val="3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6820EA1" w:rsidR="3790DE5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Programa al que pertenece.</w:t>
      </w:r>
    </w:p>
    <w:p xmlns:wp14="http://schemas.microsoft.com/office/word/2010/wordml" w:rsidP="16820EA1" wp14:paraId="237661D1" wp14:textId="5382CCB2">
      <w:pPr>
        <w:pStyle w:val="ListParagraph"/>
        <w:numPr>
          <w:ilvl w:val="0"/>
          <w:numId w:val="3"/>
        </w:num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6820EA1" w:rsidR="3790DE5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Foto en un formato 400px X 567px</w:t>
      </w:r>
    </w:p>
    <w:p xmlns:wp14="http://schemas.microsoft.com/office/word/2010/wordml" w:rsidP="16820EA1" wp14:paraId="33ACFE67" wp14:textId="7575F5FF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16820EA1" wp14:paraId="2CEAE3AE" wp14:textId="1AE2F168">
      <w:pPr>
        <w:rPr>
          <w:rFonts w:ascii="Arial" w:hAnsi="Arial" w:eastAsia="Arial" w:cs="Arial"/>
        </w:rPr>
      </w:pPr>
      <w:r w:rsidRPr="16820EA1" w:rsidR="3790DE5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Remitir la información con su postulación al correo </w:t>
      </w:r>
      <w:hyperlink r:id="R00e2310a46264897">
        <w:r w:rsidRPr="16820EA1" w:rsidR="3790DE51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s-ES"/>
          </w:rPr>
          <w:t>sara.garcia@eia.edu.co</w:t>
        </w:r>
      </w:hyperlink>
    </w:p>
    <w:p xmlns:wp14="http://schemas.microsoft.com/office/word/2010/wordml" w:rsidP="16820EA1" wp14:paraId="4B050157" wp14:textId="1E79D65B">
      <w:pP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6820EA1" w:rsidR="3790DE5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Fechas importantes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850"/>
        <w:gridCol w:w="2700"/>
      </w:tblGrid>
      <w:tr w:rsidR="16820EA1" w:rsidTr="16820EA1" w14:paraId="5CF58BDA">
        <w:trPr>
          <w:trHeight w:val="300"/>
        </w:trPr>
        <w:tc>
          <w:tcPr>
            <w:tcW w:w="2850" w:type="dxa"/>
            <w:tcMar/>
          </w:tcPr>
          <w:p w:rsidR="449F596C" w:rsidP="16820EA1" w:rsidRDefault="449F596C" w14:paraId="6FC4C2AC" w14:textId="5F2EFA1D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16820EA1" w:rsidR="449F596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Inscripciones</w:t>
            </w:r>
          </w:p>
        </w:tc>
        <w:tc>
          <w:tcPr>
            <w:tcW w:w="2700" w:type="dxa"/>
            <w:tcMar/>
          </w:tcPr>
          <w:p w:rsidR="449F596C" w:rsidP="16820EA1" w:rsidRDefault="449F596C" w14:paraId="19192EFD" w14:textId="08939245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16820EA1" w:rsidR="449F596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21 al 29 de febrero</w:t>
            </w:r>
          </w:p>
        </w:tc>
      </w:tr>
      <w:tr w:rsidR="16820EA1" w:rsidTr="16820EA1" w14:paraId="33EF2BEC">
        <w:trPr>
          <w:trHeight w:val="300"/>
        </w:trPr>
        <w:tc>
          <w:tcPr>
            <w:tcW w:w="2850" w:type="dxa"/>
            <w:tcMar/>
          </w:tcPr>
          <w:p w:rsidR="449F596C" w:rsidP="16820EA1" w:rsidRDefault="449F596C" w14:paraId="78E7CFBB" w14:textId="68412694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16820EA1" w:rsidR="449F596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Campañas</w:t>
            </w:r>
          </w:p>
        </w:tc>
        <w:tc>
          <w:tcPr>
            <w:tcW w:w="2700" w:type="dxa"/>
            <w:tcMar/>
          </w:tcPr>
          <w:p w:rsidR="449F596C" w:rsidP="16820EA1" w:rsidRDefault="449F596C" w14:paraId="3658204F" w14:textId="1143342D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16820EA1" w:rsidR="449F596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Desde el 4 de marzo</w:t>
            </w:r>
          </w:p>
        </w:tc>
      </w:tr>
      <w:tr w:rsidR="16820EA1" w:rsidTr="16820EA1" w14:paraId="26B82693">
        <w:trPr>
          <w:trHeight w:val="300"/>
        </w:trPr>
        <w:tc>
          <w:tcPr>
            <w:tcW w:w="2850" w:type="dxa"/>
            <w:tcMar/>
          </w:tcPr>
          <w:p w:rsidR="449F596C" w:rsidP="16820EA1" w:rsidRDefault="449F596C" w14:paraId="3BD154EB" w14:textId="550D1B8F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16820EA1" w:rsidR="449F596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Votaciones </w:t>
            </w:r>
          </w:p>
        </w:tc>
        <w:tc>
          <w:tcPr>
            <w:tcW w:w="2700" w:type="dxa"/>
            <w:tcMar/>
          </w:tcPr>
          <w:p w:rsidR="449F596C" w:rsidP="16820EA1" w:rsidRDefault="449F596C" w14:paraId="1FD83725" w14:textId="1BFA8746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16820EA1" w:rsidR="449F596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11 al 15 de marzo</w:t>
            </w:r>
          </w:p>
        </w:tc>
      </w:tr>
      <w:tr w:rsidR="16820EA1" w:rsidTr="16820EA1" w14:paraId="1F6CA415">
        <w:trPr>
          <w:trHeight w:val="300"/>
        </w:trPr>
        <w:tc>
          <w:tcPr>
            <w:tcW w:w="2850" w:type="dxa"/>
            <w:tcMar/>
          </w:tcPr>
          <w:p w:rsidR="449F596C" w:rsidP="16820EA1" w:rsidRDefault="449F596C" w14:paraId="15197D62" w14:textId="398893C1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16820EA1" w:rsidR="449F596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Publicación de resultados</w:t>
            </w:r>
          </w:p>
        </w:tc>
        <w:tc>
          <w:tcPr>
            <w:tcW w:w="2700" w:type="dxa"/>
            <w:tcMar/>
          </w:tcPr>
          <w:p w:rsidR="449F596C" w:rsidP="16820EA1" w:rsidRDefault="449F596C" w14:paraId="530D81B3" w14:textId="3861A171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16820EA1" w:rsidR="449F596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20 de marzo</w:t>
            </w:r>
          </w:p>
        </w:tc>
      </w:tr>
    </w:tbl>
    <w:p xmlns:wp14="http://schemas.microsoft.com/office/word/2010/wordml" w:rsidP="16820EA1" wp14:paraId="5C1A07E2" wp14:textId="7364C8CE">
      <w:pPr>
        <w:pStyle w:val="Normal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rne6CBHM" int2:invalidationBookmarkName="" int2:hashCode="qWuZp79rYj532q" int2:id="OTiDq1Zh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">
    <w:nsid w:val="34c459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49dd9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317f7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484AB8"/>
    <w:rsid w:val="09BCB3F6"/>
    <w:rsid w:val="0CDB2C5B"/>
    <w:rsid w:val="1012CD1D"/>
    <w:rsid w:val="134A6DDF"/>
    <w:rsid w:val="16820EA1"/>
    <w:rsid w:val="32484AB8"/>
    <w:rsid w:val="3790DE51"/>
    <w:rsid w:val="3C644F74"/>
    <w:rsid w:val="3F9BF036"/>
    <w:rsid w:val="449F596C"/>
    <w:rsid w:val="68031C70"/>
    <w:rsid w:val="72438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84AB8"/>
  <w15:chartTrackingRefBased/>
  <w15:docId w15:val="{1A985D09-CC9D-4D49-8EA5-ADA28C16FA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sara.garcia@eia.edu.co" TargetMode="External" Id="R00e2310a46264897" /><Relationship Type="http://schemas.microsoft.com/office/2020/10/relationships/intelligence" Target="intelligence2.xml" Id="Ra5bd83ea5dd94e27" /><Relationship Type="http://schemas.openxmlformats.org/officeDocument/2006/relationships/numbering" Target="numbering.xml" Id="R767e5ee9382342d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2024-02-20T14:03:11.6854869Z</dcterms:created>
  <dcterms:modified xsi:type="dcterms:W3CDTF">2024-02-20T14:11:35.6611720Z</dcterms:modified>
  <dc:creator>Laura Helena Cifuentes Álvarez</dc:creator>
  <lastModifiedBy>Laura Helena Cifuentes Álvarez</lastModifiedBy>
</coreProperties>
</file>