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1700"/>
        <w:tblW w:w="154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1203"/>
        <w:gridCol w:w="1203"/>
        <w:gridCol w:w="1203"/>
        <w:gridCol w:w="1203"/>
        <w:gridCol w:w="1203"/>
        <w:gridCol w:w="1204"/>
        <w:gridCol w:w="1203"/>
        <w:gridCol w:w="1203"/>
        <w:gridCol w:w="1204"/>
        <w:gridCol w:w="1206"/>
      </w:tblGrid>
      <w:tr w:rsidR="00E67773" w:rsidRPr="00E67773" w14:paraId="66D8F404" w14:textId="77777777" w:rsidTr="00E67773">
        <w:trPr>
          <w:trHeight w:val="75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8C0F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  <w:bookmarkStart w:id="0" w:name="_GoBack"/>
            <w:bookmarkEnd w:id="0"/>
            <w:r w:rsidRPr="00E67773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  <w:t>Curso - Módulo - Asignatura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FEF51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  <w:t>Obligatorio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CCE9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  <w:t>Electivo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F553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  <w:t>Créditos Total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52CAB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  <w:t>Horas de trabajo académico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F887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  <w:t>Áreas o componentes de formación del currículo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3301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  <w:t>No. máximo de residentes matriculados o proyectados </w:t>
            </w:r>
          </w:p>
        </w:tc>
      </w:tr>
      <w:tr w:rsidR="00E67773" w:rsidRPr="00E67773" w14:paraId="058FDBF6" w14:textId="77777777" w:rsidTr="00E67773">
        <w:trPr>
          <w:trHeight w:val="6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1B7D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62AC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5FA3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D36B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B9C9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  <w:t>Horas de trabajo directo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33C34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  <w:t>Horas de trabajo independiente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9473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  <w:t>Horas de trabajo totales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E0F4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  <w:t>B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BF745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  <w:t>D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9F6EB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  <w:t>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81F1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</w:tr>
      <w:tr w:rsidR="00E67773" w:rsidRPr="00E67773" w14:paraId="4E2F2818" w14:textId="77777777" w:rsidTr="00E67773">
        <w:trPr>
          <w:trHeight w:val="10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24EF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EA59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262E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A859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3EEA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7605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5D95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E6B5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95D5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CB51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D271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</w:tr>
      <w:tr w:rsidR="00E67773" w:rsidRPr="00E67773" w14:paraId="6DAFC4F2" w14:textId="77777777" w:rsidTr="00E67773">
        <w:trPr>
          <w:trHeight w:val="328"/>
        </w:trPr>
        <w:tc>
          <w:tcPr>
            <w:tcW w:w="15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201E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  <w:t>Semestre 1</w:t>
            </w:r>
          </w:p>
        </w:tc>
      </w:tr>
      <w:tr w:rsidR="00E67773" w:rsidRPr="00E67773" w14:paraId="6292A681" w14:textId="77777777" w:rsidTr="00E67773">
        <w:trPr>
          <w:trHeight w:val="32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36371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Introducción a la urología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AA344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650E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A88A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96D99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540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E54E1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B34D4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720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64A8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53E7D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AEC0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E4967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0DC66B2F" w14:textId="77777777" w:rsidTr="00E67773">
        <w:trPr>
          <w:trHeight w:val="32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AA042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Radiología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2C9A9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F2F6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9BE6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99224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82F11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27DA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480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B981B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72A3D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C30B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5AC0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3CFF8D61" w14:textId="77777777" w:rsidTr="00E67773">
        <w:trPr>
          <w:trHeight w:val="32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AA93E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Formación Integral 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B67B9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6E086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056F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5E76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A2206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7F2F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166DD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42AC4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96C0F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34089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712741AD" w14:textId="77777777" w:rsidTr="00E67773">
        <w:trPr>
          <w:trHeight w:val="32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F9243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Investigación 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AEDE1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4ACE6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9DD6D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091B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1E6C7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F31F7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CAA1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7357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BC82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ABF3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0BEEA0B5" w14:textId="77777777" w:rsidTr="00E67773">
        <w:trPr>
          <w:trHeight w:val="32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F84BC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proofErr w:type="spellStart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Uropatología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3CF94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F2BD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1D776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3831D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9C0AF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1C88D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78DEF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CD2F5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5BF45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791B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6DFE4436" w14:textId="77777777" w:rsidTr="00E67773">
        <w:trPr>
          <w:trHeight w:val="32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7F733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proofErr w:type="gramStart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TOTAL</w:t>
            </w:r>
            <w:proofErr w:type="gramEnd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 xml:space="preserve"> SEMESTRE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34940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E0168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8AE8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B356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1152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D50A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C813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52351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8D78F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2499C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EDC82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67773" w:rsidRPr="00E67773" w14:paraId="60BB8FA1" w14:textId="77777777" w:rsidTr="00E67773">
        <w:trPr>
          <w:trHeight w:val="328"/>
        </w:trPr>
        <w:tc>
          <w:tcPr>
            <w:tcW w:w="15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BB56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  <w:t>Semestre 2</w:t>
            </w:r>
          </w:p>
        </w:tc>
      </w:tr>
      <w:tr w:rsidR="00E67773" w:rsidRPr="00E67773" w14:paraId="360C54F1" w14:textId="77777777" w:rsidTr="00E67773">
        <w:trPr>
          <w:trHeight w:val="32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1F174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Urología básica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89A14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BA7D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1B966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2219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540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EBBA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0BDF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720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3B81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94523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E04D6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C7DA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5CF55978" w14:textId="77777777" w:rsidTr="00E67773">
        <w:trPr>
          <w:trHeight w:val="32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37805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Cirugía General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022D1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4A54F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6AB6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B6BBD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540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0DDCB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98E0F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720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BC31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7597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0E2FB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0979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6A61CB66" w14:textId="77777777" w:rsidTr="00E67773">
        <w:trPr>
          <w:trHeight w:val="32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63EF6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Investigación 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A529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E271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D9F53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61F6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05E23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8076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0FE71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E10D6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8CF23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F530B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5C3DC9FD" w14:textId="77777777" w:rsidTr="00E67773">
        <w:trPr>
          <w:trHeight w:val="32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4F261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Formación Integral 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34369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DFA9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479AF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CF2D5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CC16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54996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4FB46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888F6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B5216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8CE43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6316F1C1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ACD3F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proofErr w:type="gramStart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TOTAL</w:t>
            </w:r>
            <w:proofErr w:type="gramEnd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 xml:space="preserve"> SEMESTRE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0B7AB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2BD11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BF383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9ED97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1152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C7D37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C8C2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8D66E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73140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91E52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D00DC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67773" w:rsidRPr="00E67773" w14:paraId="3A919509" w14:textId="77777777" w:rsidTr="00E67773">
        <w:trPr>
          <w:trHeight w:val="312"/>
        </w:trPr>
        <w:tc>
          <w:tcPr>
            <w:tcW w:w="15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5607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  <w:t>Semestre 3</w:t>
            </w:r>
          </w:p>
        </w:tc>
      </w:tr>
      <w:tr w:rsidR="00E67773" w:rsidRPr="00E67773" w14:paraId="1D86CE4A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F46C5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Pequeña cirugía urológica básica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AF5D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71AB1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7D85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41604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540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D7411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A772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720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92DB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BA191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21A94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296F9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589AFC90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49BB6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Formación Integral 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6831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0BBE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4D0D3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C1515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185B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3BB7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A7821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F458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C41EF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A56A7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2BA6D2DE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80D7C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Investigación 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A1A7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6784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16AA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646B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49CF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6CDE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601C4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EA24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38097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8E6B1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32B39013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45BD3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Nefrología y trasplante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38AF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5F87F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AFBC6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9BA63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540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05189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4F26D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720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50A9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488F7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74F77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032A4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2C477998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B0238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proofErr w:type="gramStart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TOTAL</w:t>
            </w:r>
            <w:proofErr w:type="gramEnd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 xml:space="preserve"> SEMESTRE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0E59B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514D2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C87E4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61A3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1152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9328F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56BB9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24E88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B8555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6E420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A55B9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67773" w:rsidRPr="00E67773" w14:paraId="0BEA2235" w14:textId="77777777" w:rsidTr="00E67773">
        <w:trPr>
          <w:trHeight w:val="312"/>
        </w:trPr>
        <w:tc>
          <w:tcPr>
            <w:tcW w:w="15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07876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  <w:t>Semestre 4</w:t>
            </w:r>
          </w:p>
        </w:tc>
      </w:tr>
      <w:tr w:rsidR="00E67773" w:rsidRPr="00E67773" w14:paraId="178660E7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F0ED7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Urología intermedia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921C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28B31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2A8D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462B4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540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B4D29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BF975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720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DD60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75EF9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326EF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98CA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49B7F677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03D29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Pequeña cirugía urológica intermedia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70D0F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CD703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14A6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05A16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540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CFAE7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21B99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720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9B8D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3EF16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7EB9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50BF1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7F81D7DF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70BDF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Investigación 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F3F4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B7BC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789B5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AC27D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4182B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FEC89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1FF1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4CFFB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B9ED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A2D1F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14DFEAEE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38F82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lastRenderedPageBreak/>
              <w:t>Formación Integral 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52DB1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6B36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C15B5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9A48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AD9B1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E29A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1AB8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E90F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B5626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4DF87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08772E79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4585E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proofErr w:type="gramStart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TOTAL</w:t>
            </w:r>
            <w:proofErr w:type="gramEnd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 xml:space="preserve"> SEMESTRE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EF8EB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0496E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DD6C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48321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1152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75AB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0BEA7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EFD24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1F3EA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74DCC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05343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67773" w:rsidRPr="00E67773" w14:paraId="7F71DC3B" w14:textId="77777777" w:rsidTr="00E67773">
        <w:trPr>
          <w:trHeight w:val="312"/>
        </w:trPr>
        <w:tc>
          <w:tcPr>
            <w:tcW w:w="15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E989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  <w:t>Semestre 5</w:t>
            </w:r>
          </w:p>
        </w:tc>
      </w:tr>
      <w:tr w:rsidR="00E67773" w:rsidRPr="00E67773" w14:paraId="7687333D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AC6C8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 xml:space="preserve">Urología funcional / </w:t>
            </w:r>
            <w:proofErr w:type="spellStart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Neurourología</w:t>
            </w:r>
            <w:proofErr w:type="spellEnd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 xml:space="preserve"> básica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8D087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4BE2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EF831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44179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09859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15C9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480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8A5B4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9B65F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6150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1A86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1A86BC77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59C9A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proofErr w:type="spellStart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Endourología</w:t>
            </w:r>
            <w:proofErr w:type="spellEnd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 xml:space="preserve"> y laparoscopia básica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59A16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5052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4584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A8557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A2F46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47403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480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359ED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DB3D5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8F14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E3227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26FFA5E9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8E0D8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Formación Integral 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6A07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73246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08BF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7133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A236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D76F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8E8CD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7AD8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80E1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0AB11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4EF8543F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CA380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Investigación 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946C3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C517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E765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F746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04F4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D5C49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A370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E2EE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B586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BF9B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78CE27CC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4E283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Uretra y urología reconstructiva básica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27C1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FDA5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84733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0324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614A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3275B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480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99BFD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1E8CB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C69D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562DB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694DD36A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9BED0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proofErr w:type="gramStart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TOTAL</w:t>
            </w:r>
            <w:proofErr w:type="gramEnd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 xml:space="preserve"> SEMESTRE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9F53A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1665F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11C1B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03099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1152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5099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CCB0D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6A796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7F49E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0240B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3A140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67773" w:rsidRPr="00E67773" w14:paraId="490936DB" w14:textId="77777777" w:rsidTr="00E67773">
        <w:trPr>
          <w:trHeight w:val="312"/>
        </w:trPr>
        <w:tc>
          <w:tcPr>
            <w:tcW w:w="15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46811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  <w:t>Semestre 6</w:t>
            </w:r>
          </w:p>
        </w:tc>
      </w:tr>
      <w:tr w:rsidR="00E67773" w:rsidRPr="00E67773" w14:paraId="41F3B15D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A51DE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Urología Avanzada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3711D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7399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9CD0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A91D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540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8D714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FFBD3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720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C9429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CBFCF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75D03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81CBF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55F084FB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81ECB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Urología pediátrica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21BB4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D8694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0D2D3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4DA9F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540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3C3C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B7899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720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E595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6AE6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CB387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0184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31E1BE17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A7092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Investigación 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D4D49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A9E7F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F31B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370E7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F40E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AE3B3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DF975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7D685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D7E1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A0C2B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38BD4F8A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6447C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Formación Integral 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E118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24E25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C919F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B52BB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1C531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6F35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24B4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E307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5367D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858A3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7E73733E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13161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proofErr w:type="gramStart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TOTAL</w:t>
            </w:r>
            <w:proofErr w:type="gramEnd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 xml:space="preserve"> SEMESTRE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044AF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7BD60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8D083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3F3C1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1152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AF57F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906CB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664C0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3ECC5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F254B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6A562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67773" w:rsidRPr="00E67773" w14:paraId="14CC673F" w14:textId="77777777" w:rsidTr="00E67773">
        <w:trPr>
          <w:trHeight w:val="312"/>
        </w:trPr>
        <w:tc>
          <w:tcPr>
            <w:tcW w:w="15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91F24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  <w:t>Semestre 7</w:t>
            </w:r>
          </w:p>
        </w:tc>
      </w:tr>
      <w:tr w:rsidR="00E67773" w:rsidRPr="00E67773" w14:paraId="2238D3DA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19416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Oncología básica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ACC4F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CD503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478A7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59116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540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BBA7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DD115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720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AE8A6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BEFD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DB6A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59F9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07C21AD6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4242A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Andrología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C5484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3567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A1A6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4D524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540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17E21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0665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720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40EB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4A7E4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9BEF5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F6A6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6BB73525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C2B4E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Investigación 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62594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C7B3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03F75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F27C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4A5B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69427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E963B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604C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28B6D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BD0D4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4DB18363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ECE5D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Formación Integral 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FC4CB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D4EBB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20B24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2283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C978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EB517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62E63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E6FB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FD07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C2B2F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598554E2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A5A96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proofErr w:type="gramStart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TOTAL</w:t>
            </w:r>
            <w:proofErr w:type="gramEnd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 xml:space="preserve"> SEMESTRE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1FC5D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B6DC1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E432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3184B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1152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7C905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77B23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BE202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A169B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214C5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3A8F3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67773" w:rsidRPr="00E67773" w14:paraId="4F3FDBA3" w14:textId="77777777" w:rsidTr="00E67773">
        <w:trPr>
          <w:trHeight w:val="312"/>
        </w:trPr>
        <w:tc>
          <w:tcPr>
            <w:tcW w:w="15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63D7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  <w:t>Semestre 8</w:t>
            </w:r>
          </w:p>
        </w:tc>
      </w:tr>
      <w:tr w:rsidR="00E67773" w:rsidRPr="00E67773" w14:paraId="579A4316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9D00F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Urología especializada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FB31B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6DC9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A49A6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8649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540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87F86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1232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720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D6EBF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E736D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ECE8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4DD4B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3B55A232" w14:textId="77777777" w:rsidTr="00E67773">
        <w:trPr>
          <w:trHeight w:val="5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C8FB6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 xml:space="preserve">Urología funcional / </w:t>
            </w:r>
            <w:proofErr w:type="spellStart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Neurourología</w:t>
            </w:r>
            <w:proofErr w:type="spellEnd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 xml:space="preserve"> avanzada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22877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70D8F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006DB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3F80B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F9AD6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3B93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480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64D85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8EAE3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8052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B2275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05C9AC15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C1AC6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Formación Integral 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C0A21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D528D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4DEC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2BC2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7F70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BEA56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99A37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E19E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5934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0FAF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3ABEE87B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B51E2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Investigación 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1240B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084C7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28469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E79E1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65607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F013F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F71ED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2791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C926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9E0B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06BA81E9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9976A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proofErr w:type="spellStart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lastRenderedPageBreak/>
              <w:t>Endourología</w:t>
            </w:r>
            <w:proofErr w:type="spellEnd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 xml:space="preserve"> y laparoscopia avanzada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2AA74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20207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90DF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69C0B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D3474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2138B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432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48753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84E1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8F1D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2C05D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589F1A6A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67E1E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proofErr w:type="gramStart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TOTAL</w:t>
            </w:r>
            <w:proofErr w:type="gramEnd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 xml:space="preserve"> SEMESTRE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120C3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2A6D7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7635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9F2C5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1296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328F6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432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74474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9DCDF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B42D6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FCDE8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AFFAB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67773" w:rsidRPr="00E67773" w14:paraId="290BA3F4" w14:textId="77777777" w:rsidTr="00E67773">
        <w:trPr>
          <w:trHeight w:val="312"/>
        </w:trPr>
        <w:tc>
          <w:tcPr>
            <w:tcW w:w="15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52AE6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  <w:t>Semestre 9</w:t>
            </w:r>
          </w:p>
        </w:tc>
      </w:tr>
      <w:tr w:rsidR="00E67773" w:rsidRPr="00E67773" w14:paraId="1F8AEB73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D9EC8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Uretra y urología reconstructiva avanzada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14203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E416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F33B5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F57D5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95F3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7B7B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480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F1045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FCA0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7749F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1C336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38F61D5F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765EF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Oncología avanzada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E3C6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0B05B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A8AF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1315F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540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FB99D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0AD67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720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91B84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15B4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7F28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044A3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30B28E42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19E87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Investigación 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B72CB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F8FB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A3621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B5C1D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9B35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2766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57781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6764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4DA55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8ECD5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76D0D9E2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83C83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Formación Integral 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652D1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404F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FB79F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42F9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1C197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C97A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17976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DA7B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8F1E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3EDA6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189E22B9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3B879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proofErr w:type="gramStart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TOTAL</w:t>
            </w:r>
            <w:proofErr w:type="gramEnd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 xml:space="preserve"> SEMESTRE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8E015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97593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04A1D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81FD7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A44C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CB585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C907F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0489A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E2E6F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84725" w14:textId="77777777" w:rsidR="00E67773" w:rsidRPr="00E67773" w:rsidRDefault="00E67773" w:rsidP="00E67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6777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67773" w:rsidRPr="00E67773" w14:paraId="699CBF31" w14:textId="77777777" w:rsidTr="00E67773">
        <w:trPr>
          <w:trHeight w:val="312"/>
        </w:trPr>
        <w:tc>
          <w:tcPr>
            <w:tcW w:w="15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6C33D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  <w:t>Semestre 10</w:t>
            </w:r>
          </w:p>
        </w:tc>
      </w:tr>
      <w:tr w:rsidR="00E67773" w:rsidRPr="00E67773" w14:paraId="5B0B8513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FB84E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Electiva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E6BB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6399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C6353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B183B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1080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D684D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715C9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1440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B8243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0E756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77B0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86D0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</w:t>
            </w:r>
          </w:p>
        </w:tc>
      </w:tr>
      <w:tr w:rsidR="00E67773" w:rsidRPr="00E67773" w14:paraId="7FEC5A82" w14:textId="77777777" w:rsidTr="00E67773">
        <w:trPr>
          <w:trHeight w:val="312"/>
        </w:trPr>
        <w:tc>
          <w:tcPr>
            <w:tcW w:w="15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D1A71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  <w:t> </w:t>
            </w:r>
            <w:r w:rsidRPr="00E67773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CO"/>
              </w:rPr>
              <w:t>Totales</w:t>
            </w:r>
          </w:p>
        </w:tc>
      </w:tr>
      <w:tr w:rsidR="00E67773" w:rsidRPr="00E67773" w14:paraId="44925E28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917ED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proofErr w:type="gramStart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Total</w:t>
            </w:r>
            <w:proofErr w:type="gramEnd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 xml:space="preserve"> Número Horas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7ABBF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4B7A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5248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8349B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11412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6C9B1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3804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46BA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15216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2FC7F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D86B3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576E4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ED80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  <w:t> </w:t>
            </w:r>
          </w:p>
        </w:tc>
      </w:tr>
      <w:tr w:rsidR="00E67773" w:rsidRPr="00E67773" w14:paraId="4FD5EEF1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307A9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proofErr w:type="gramStart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Total</w:t>
            </w:r>
            <w:proofErr w:type="gramEnd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 xml:space="preserve"> Porcentaje Horas (%)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9C426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6B2E7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A449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68504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75%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99F59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25%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322AD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100%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61EBC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614F9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F65E7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539C4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  <w:t> </w:t>
            </w:r>
          </w:p>
        </w:tc>
      </w:tr>
      <w:tr w:rsidR="00E67773" w:rsidRPr="00E67773" w14:paraId="6EBB5774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C6C1D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proofErr w:type="gramStart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Total</w:t>
            </w:r>
            <w:proofErr w:type="gramEnd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 xml:space="preserve"> Número Créditos del Programa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C893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83C3F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C2B1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E8C1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0395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3F421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95AD9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F0DE7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299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50CF2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E51F7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  <w:t> </w:t>
            </w:r>
          </w:p>
        </w:tc>
      </w:tr>
      <w:tr w:rsidR="00E67773" w:rsidRPr="00E67773" w14:paraId="7F995D93" w14:textId="77777777" w:rsidTr="00E67773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6FE78" w14:textId="77777777" w:rsidR="00E67773" w:rsidRPr="00E67773" w:rsidRDefault="00E67773" w:rsidP="00E6777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proofErr w:type="gramStart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Total</w:t>
            </w:r>
            <w:proofErr w:type="gramEnd"/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 xml:space="preserve"> Porcentaje Créditos (%)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D08DA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91%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96311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9%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A7523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100%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CCA7B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0B9CE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50DF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5BFEF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3%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0E953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94%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3E328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sz w:val="18"/>
                <w:szCs w:val="18"/>
                <w:lang w:eastAsia="es-CO"/>
              </w:rPr>
              <w:t>3%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89B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E2C60" w14:textId="77777777" w:rsidR="00E67773" w:rsidRPr="00E67773" w:rsidRDefault="00E67773" w:rsidP="00E677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</w:pPr>
            <w:r w:rsidRPr="00E67773">
              <w:rPr>
                <w:rFonts w:ascii="Calibri Light" w:eastAsia="Times New Roman" w:hAnsi="Calibri Light" w:cs="Calibri Light"/>
                <w:color w:val="FFFFFF"/>
                <w:sz w:val="18"/>
                <w:szCs w:val="18"/>
                <w:lang w:eastAsia="es-CO"/>
              </w:rPr>
              <w:t> </w:t>
            </w:r>
          </w:p>
        </w:tc>
      </w:tr>
    </w:tbl>
    <w:p w14:paraId="39A7D69A" w14:textId="77777777" w:rsidR="00E67773" w:rsidRPr="00E67773" w:rsidRDefault="00E67773" w:rsidP="00E67773">
      <w:pPr>
        <w:spacing w:after="0" w:line="240" w:lineRule="auto"/>
        <w:rPr>
          <w:rFonts w:ascii="Comic Sans MS" w:eastAsia="Times New Roman" w:hAnsi="Comic Sans MS" w:cs="Calibri"/>
          <w:lang w:eastAsia="es-CO"/>
        </w:rPr>
      </w:pPr>
    </w:p>
    <w:p w14:paraId="76E091B5" w14:textId="77777777" w:rsidR="00E67773" w:rsidRPr="00E67773" w:rsidRDefault="00E67773" w:rsidP="00E67773">
      <w:pPr>
        <w:spacing w:after="0" w:line="240" w:lineRule="auto"/>
        <w:rPr>
          <w:rFonts w:ascii="Comic Sans MS" w:eastAsia="Times New Roman" w:hAnsi="Comic Sans MS" w:cs="Calibri"/>
          <w:lang w:eastAsia="es-CO"/>
        </w:rPr>
      </w:pPr>
    </w:p>
    <w:p w14:paraId="2042BCB3" w14:textId="77777777" w:rsidR="00B86700" w:rsidRDefault="00E67773"/>
    <w:sectPr w:rsidR="00B86700" w:rsidSect="00E6777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73"/>
    <w:rsid w:val="00200FBA"/>
    <w:rsid w:val="00DB0E58"/>
    <w:rsid w:val="00E6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DE7F"/>
  <w15:chartTrackingRefBased/>
  <w15:docId w15:val="{356BA727-BC15-4B7C-9886-20AB339F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7BC08207246A4794E6D2480A71D37D" ma:contentTypeVersion="16" ma:contentTypeDescription="Crear nuevo documento." ma:contentTypeScope="" ma:versionID="455892f18e6e5e46858056553aa37007">
  <xsd:schema xmlns:xsd="http://www.w3.org/2001/XMLSchema" xmlns:xs="http://www.w3.org/2001/XMLSchema" xmlns:p="http://schemas.microsoft.com/office/2006/metadata/properties" xmlns:ns3="e9a572fb-3ef2-4001-9699-ff2be98ea4df" xmlns:ns4="163d1db5-3b1a-4d6b-bcc4-799abd7ecd48" targetNamespace="http://schemas.microsoft.com/office/2006/metadata/properties" ma:root="true" ma:fieldsID="14f2f2af5e365e6e7cb79d7819a91af2" ns3:_="" ns4:_="">
    <xsd:import namespace="e9a572fb-3ef2-4001-9699-ff2be98ea4df"/>
    <xsd:import namespace="163d1db5-3b1a-4d6b-bcc4-799abd7ec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72fb-3ef2-4001-9699-ff2be98ea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1db5-3b1a-4d6b-bcc4-799abd7ec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a572fb-3ef2-4001-9699-ff2be98ea4df" xsi:nil="true"/>
  </documentManagement>
</p:properties>
</file>

<file path=customXml/itemProps1.xml><?xml version="1.0" encoding="utf-8"?>
<ds:datastoreItem xmlns:ds="http://schemas.openxmlformats.org/officeDocument/2006/customXml" ds:itemID="{C7B37535-8941-497E-A8F7-D3C46B3AE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72fb-3ef2-4001-9699-ff2be98ea4df"/>
    <ds:schemaRef ds:uri="163d1db5-3b1a-4d6b-bcc4-799abd7ec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F93AFD-2A9D-4038-B7F6-BCC4347F35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AEF01-A9FE-4C3A-9E58-E3B6BA5758A7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63d1db5-3b1a-4d6b-bcc4-799abd7ecd48"/>
    <ds:schemaRef ds:uri="http://schemas.microsoft.com/office/2006/documentManagement/types"/>
    <ds:schemaRef ds:uri="http://purl.org/dc/terms/"/>
    <ds:schemaRef ds:uri="e9a572fb-3ef2-4001-9699-ff2be98ea4d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Toro Escobar</dc:creator>
  <cp:keywords/>
  <dc:description/>
  <cp:lastModifiedBy>Juan Manuel Toro Escobar</cp:lastModifiedBy>
  <cp:revision>1</cp:revision>
  <dcterms:created xsi:type="dcterms:W3CDTF">2023-04-11T13:02:00Z</dcterms:created>
  <dcterms:modified xsi:type="dcterms:W3CDTF">2023-04-11T13:10:00Z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0x0101006B7BC08207246A4794E6D2480A71D37D</vt:lpwstr>
  </property>
</Properties>
</file>