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D7C08" w14:textId="522AF68E" w:rsidR="003B01BB" w:rsidRPr="00A3627D" w:rsidRDefault="003B01BB" w:rsidP="003B01BB">
      <w:pPr>
        <w:jc w:val="center"/>
        <w:rPr>
          <w:b/>
          <w:sz w:val="34"/>
          <w:szCs w:val="28"/>
          <w:lang w:val="es-MX"/>
        </w:rPr>
      </w:pPr>
      <w:r w:rsidRPr="00A3627D">
        <w:rPr>
          <w:b/>
          <w:sz w:val="34"/>
          <w:szCs w:val="28"/>
          <w:lang w:val="es-MX"/>
        </w:rPr>
        <w:t>016 MICROSEDIMENTATION APPARATUS</w:t>
      </w:r>
    </w:p>
    <w:p w14:paraId="23F1DAF3" w14:textId="7C6084BD" w:rsidR="000A79DE" w:rsidRPr="00A3627D" w:rsidRDefault="000A79DE">
      <w:pPr>
        <w:rPr>
          <w:sz w:val="30"/>
        </w:rPr>
      </w:pPr>
      <w:r w:rsidRPr="00A3627D">
        <w:rPr>
          <w:sz w:val="30"/>
        </w:rPr>
        <w:t>Figura 1. Algunos de los factores que afectan la tasa de sedimentación</w:t>
      </w:r>
    </w:p>
    <w:p w14:paraId="77E40DC7" w14:textId="2E2C54BA" w:rsidR="000A79DE" w:rsidRPr="00A3627D" w:rsidRDefault="00712C94" w:rsidP="00A3627D">
      <w:pPr>
        <w:jc w:val="center"/>
        <w:rPr>
          <w:sz w:val="30"/>
        </w:rPr>
      </w:pPr>
      <w:r w:rsidRPr="00A3627D">
        <w:rPr>
          <w:noProof/>
          <w:sz w:val="30"/>
        </w:rPr>
        <w:drawing>
          <wp:inline distT="0" distB="0" distL="0" distR="0" wp14:anchorId="2D36E5E0" wp14:editId="7C48C769">
            <wp:extent cx="4871592" cy="3493827"/>
            <wp:effectExtent l="0" t="0" r="5715" b="0"/>
            <wp:docPr id="1767268383"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68383" name="Imagen 1" descr="Texto, Carta&#10;&#10;Descripción generada automáticamente"/>
                    <pic:cNvPicPr/>
                  </pic:nvPicPr>
                  <pic:blipFill rotWithShape="1">
                    <a:blip r:embed="rId7"/>
                    <a:srcRect l="3960" t="1797" r="1222"/>
                    <a:stretch/>
                  </pic:blipFill>
                  <pic:spPr bwMode="auto">
                    <a:xfrm>
                      <a:off x="0" y="0"/>
                      <a:ext cx="4876356" cy="3497244"/>
                    </a:xfrm>
                    <a:prstGeom prst="rect">
                      <a:avLst/>
                    </a:prstGeom>
                    <a:ln>
                      <a:noFill/>
                    </a:ln>
                    <a:extLst>
                      <a:ext uri="{53640926-AAD7-44D8-BBD7-CCE9431645EC}">
                        <a14:shadowObscured xmlns:a14="http://schemas.microsoft.com/office/drawing/2010/main"/>
                      </a:ext>
                    </a:extLst>
                  </pic:spPr>
                </pic:pic>
              </a:graphicData>
            </a:graphic>
          </wp:inline>
        </w:drawing>
      </w:r>
    </w:p>
    <w:p w14:paraId="326CC75B" w14:textId="5594CC68" w:rsidR="000A79DE" w:rsidRPr="00A3627D" w:rsidRDefault="000A79DE" w:rsidP="000A79DE">
      <w:pPr>
        <w:rPr>
          <w:sz w:val="26"/>
        </w:rPr>
      </w:pPr>
      <w:r w:rsidRPr="00A3627D">
        <w:rPr>
          <w:sz w:val="26"/>
        </w:rPr>
        <w:t xml:space="preserve">Fuente: </w:t>
      </w:r>
      <w:r w:rsidRPr="00A3627D">
        <w:rPr>
          <w:rFonts w:ascii="Arial" w:hAnsi="Arial" w:cs="Arial"/>
          <w:color w:val="2A2A2A"/>
          <w:sz w:val="22"/>
          <w:szCs w:val="20"/>
          <w:shd w:val="clear" w:color="auto" w:fill="FFFFFF"/>
        </w:rPr>
        <w:t xml:space="preserve">M. M. Wintrobe, </w:t>
      </w:r>
      <w:proofErr w:type="spellStart"/>
      <w:r w:rsidRPr="00A3627D">
        <w:rPr>
          <w:rFonts w:ascii="Arial" w:hAnsi="Arial" w:cs="Arial"/>
          <w:color w:val="2A2A2A"/>
          <w:sz w:val="22"/>
          <w:szCs w:val="20"/>
          <w:shd w:val="clear" w:color="auto" w:fill="FFFFFF"/>
        </w:rPr>
        <w:t>The</w:t>
      </w:r>
      <w:proofErr w:type="spellEnd"/>
      <w:r w:rsidRPr="00A3627D">
        <w:rPr>
          <w:rFonts w:ascii="Arial" w:hAnsi="Arial" w:cs="Arial"/>
          <w:color w:val="2A2A2A"/>
          <w:sz w:val="22"/>
          <w:szCs w:val="20"/>
          <w:shd w:val="clear" w:color="auto" w:fill="FFFFFF"/>
        </w:rPr>
        <w:t xml:space="preserve"> </w:t>
      </w:r>
      <w:proofErr w:type="spellStart"/>
      <w:r w:rsidRPr="00A3627D">
        <w:rPr>
          <w:rFonts w:ascii="Arial" w:hAnsi="Arial" w:cs="Arial"/>
          <w:color w:val="2A2A2A"/>
          <w:sz w:val="22"/>
          <w:szCs w:val="20"/>
          <w:shd w:val="clear" w:color="auto" w:fill="FFFFFF"/>
        </w:rPr>
        <w:t>Erythrocyte</w:t>
      </w:r>
      <w:proofErr w:type="spellEnd"/>
      <w:r w:rsidRPr="00A3627D">
        <w:rPr>
          <w:rFonts w:ascii="Arial" w:hAnsi="Arial" w:cs="Arial"/>
          <w:color w:val="2A2A2A"/>
          <w:sz w:val="22"/>
          <w:szCs w:val="20"/>
          <w:shd w:val="clear" w:color="auto" w:fill="FFFFFF"/>
        </w:rPr>
        <w:t xml:space="preserve"> </w:t>
      </w:r>
      <w:proofErr w:type="spellStart"/>
      <w:r w:rsidRPr="00A3627D">
        <w:rPr>
          <w:rFonts w:ascii="Arial" w:hAnsi="Arial" w:cs="Arial"/>
          <w:color w:val="2A2A2A"/>
          <w:sz w:val="22"/>
          <w:szCs w:val="20"/>
          <w:shd w:val="clear" w:color="auto" w:fill="FFFFFF"/>
        </w:rPr>
        <w:t>Sedimentation</w:t>
      </w:r>
      <w:proofErr w:type="spellEnd"/>
      <w:r w:rsidRPr="00A3627D">
        <w:rPr>
          <w:rFonts w:ascii="Arial" w:hAnsi="Arial" w:cs="Arial"/>
          <w:color w:val="2A2A2A"/>
          <w:sz w:val="22"/>
          <w:szCs w:val="20"/>
          <w:shd w:val="clear" w:color="auto" w:fill="FFFFFF"/>
        </w:rPr>
        <w:t xml:space="preserve"> Test, </w:t>
      </w:r>
      <w:r w:rsidRPr="00A3627D">
        <w:rPr>
          <w:rStyle w:val="nfasis"/>
          <w:rFonts w:ascii="Arial" w:hAnsi="Arial" w:cs="Arial"/>
          <w:color w:val="2A2A2A"/>
          <w:sz w:val="22"/>
          <w:szCs w:val="20"/>
          <w:bdr w:val="none" w:sz="0" w:space="0" w:color="auto" w:frame="1"/>
          <w:shd w:val="clear" w:color="auto" w:fill="FFFFFF"/>
        </w:rPr>
        <w:t xml:space="preserve">American </w:t>
      </w:r>
      <w:proofErr w:type="spellStart"/>
      <w:r w:rsidRPr="00A3627D">
        <w:rPr>
          <w:rStyle w:val="nfasis"/>
          <w:rFonts w:ascii="Arial" w:hAnsi="Arial" w:cs="Arial"/>
          <w:color w:val="2A2A2A"/>
          <w:sz w:val="22"/>
          <w:szCs w:val="20"/>
          <w:bdr w:val="none" w:sz="0" w:space="0" w:color="auto" w:frame="1"/>
          <w:shd w:val="clear" w:color="auto" w:fill="FFFFFF"/>
        </w:rPr>
        <w:t>Journal</w:t>
      </w:r>
      <w:proofErr w:type="spellEnd"/>
      <w:r w:rsidRPr="00A3627D">
        <w:rPr>
          <w:rStyle w:val="nfasis"/>
          <w:rFonts w:ascii="Arial" w:hAnsi="Arial" w:cs="Arial"/>
          <w:color w:val="2A2A2A"/>
          <w:sz w:val="22"/>
          <w:szCs w:val="20"/>
          <w:bdr w:val="none" w:sz="0" w:space="0" w:color="auto" w:frame="1"/>
          <w:shd w:val="clear" w:color="auto" w:fill="FFFFFF"/>
        </w:rPr>
        <w:t xml:space="preserve"> </w:t>
      </w:r>
      <w:proofErr w:type="spellStart"/>
      <w:r w:rsidRPr="00A3627D">
        <w:rPr>
          <w:rStyle w:val="nfasis"/>
          <w:rFonts w:ascii="Arial" w:hAnsi="Arial" w:cs="Arial"/>
          <w:color w:val="2A2A2A"/>
          <w:sz w:val="22"/>
          <w:szCs w:val="20"/>
          <w:bdr w:val="none" w:sz="0" w:space="0" w:color="auto" w:frame="1"/>
          <w:shd w:val="clear" w:color="auto" w:fill="FFFFFF"/>
        </w:rPr>
        <w:t>of</w:t>
      </w:r>
      <w:proofErr w:type="spellEnd"/>
      <w:r w:rsidRPr="00A3627D">
        <w:rPr>
          <w:rStyle w:val="nfasis"/>
          <w:rFonts w:ascii="Arial" w:hAnsi="Arial" w:cs="Arial"/>
          <w:color w:val="2A2A2A"/>
          <w:sz w:val="22"/>
          <w:szCs w:val="20"/>
          <w:bdr w:val="none" w:sz="0" w:space="0" w:color="auto" w:frame="1"/>
          <w:shd w:val="clear" w:color="auto" w:fill="FFFFFF"/>
        </w:rPr>
        <w:t xml:space="preserve"> </w:t>
      </w:r>
      <w:proofErr w:type="spellStart"/>
      <w:r w:rsidRPr="00A3627D">
        <w:rPr>
          <w:rStyle w:val="nfasis"/>
          <w:rFonts w:ascii="Arial" w:hAnsi="Arial" w:cs="Arial"/>
          <w:color w:val="2A2A2A"/>
          <w:sz w:val="22"/>
          <w:szCs w:val="20"/>
          <w:bdr w:val="none" w:sz="0" w:space="0" w:color="auto" w:frame="1"/>
          <w:shd w:val="clear" w:color="auto" w:fill="FFFFFF"/>
        </w:rPr>
        <w:t>Clinical</w:t>
      </w:r>
      <w:proofErr w:type="spellEnd"/>
      <w:r w:rsidRPr="00A3627D">
        <w:rPr>
          <w:rStyle w:val="nfasis"/>
          <w:rFonts w:ascii="Arial" w:hAnsi="Arial" w:cs="Arial"/>
          <w:color w:val="2A2A2A"/>
          <w:sz w:val="22"/>
          <w:szCs w:val="20"/>
          <w:bdr w:val="none" w:sz="0" w:space="0" w:color="auto" w:frame="1"/>
          <w:shd w:val="clear" w:color="auto" w:fill="FFFFFF"/>
        </w:rPr>
        <w:t xml:space="preserve"> </w:t>
      </w:r>
      <w:proofErr w:type="spellStart"/>
      <w:r w:rsidRPr="00A3627D">
        <w:rPr>
          <w:rStyle w:val="nfasis"/>
          <w:rFonts w:ascii="Arial" w:hAnsi="Arial" w:cs="Arial"/>
          <w:color w:val="2A2A2A"/>
          <w:sz w:val="22"/>
          <w:szCs w:val="20"/>
          <w:bdr w:val="none" w:sz="0" w:space="0" w:color="auto" w:frame="1"/>
          <w:shd w:val="clear" w:color="auto" w:fill="FFFFFF"/>
        </w:rPr>
        <w:t>Pathology</w:t>
      </w:r>
      <w:proofErr w:type="spellEnd"/>
      <w:r w:rsidRPr="00A3627D">
        <w:rPr>
          <w:rFonts w:ascii="Arial" w:hAnsi="Arial" w:cs="Arial"/>
          <w:color w:val="2A2A2A"/>
          <w:sz w:val="22"/>
          <w:szCs w:val="20"/>
          <w:shd w:val="clear" w:color="auto" w:fill="FFFFFF"/>
        </w:rPr>
        <w:t xml:space="preserve">, </w:t>
      </w:r>
      <w:proofErr w:type="spellStart"/>
      <w:r w:rsidRPr="00A3627D">
        <w:rPr>
          <w:rFonts w:ascii="Arial" w:hAnsi="Arial" w:cs="Arial"/>
          <w:color w:val="2A2A2A"/>
          <w:sz w:val="22"/>
          <w:szCs w:val="20"/>
          <w:shd w:val="clear" w:color="auto" w:fill="FFFFFF"/>
        </w:rPr>
        <w:t>Volume</w:t>
      </w:r>
      <w:proofErr w:type="spellEnd"/>
      <w:r w:rsidRPr="00A3627D">
        <w:rPr>
          <w:rFonts w:ascii="Arial" w:hAnsi="Arial" w:cs="Arial"/>
          <w:color w:val="2A2A2A"/>
          <w:sz w:val="22"/>
          <w:szCs w:val="20"/>
          <w:shd w:val="clear" w:color="auto" w:fill="FFFFFF"/>
        </w:rPr>
        <w:t xml:space="preserve"> 11, </w:t>
      </w:r>
      <w:proofErr w:type="spellStart"/>
      <w:r w:rsidRPr="00A3627D">
        <w:rPr>
          <w:rFonts w:ascii="Arial" w:hAnsi="Arial" w:cs="Arial"/>
          <w:color w:val="2A2A2A"/>
          <w:sz w:val="22"/>
          <w:szCs w:val="20"/>
          <w:shd w:val="clear" w:color="auto" w:fill="FFFFFF"/>
        </w:rPr>
        <w:t>Issue</w:t>
      </w:r>
      <w:proofErr w:type="spellEnd"/>
      <w:r w:rsidRPr="00A3627D">
        <w:rPr>
          <w:rFonts w:ascii="Arial" w:hAnsi="Arial" w:cs="Arial"/>
          <w:color w:val="2A2A2A"/>
          <w:sz w:val="22"/>
          <w:szCs w:val="20"/>
          <w:shd w:val="clear" w:color="auto" w:fill="FFFFFF"/>
        </w:rPr>
        <w:t xml:space="preserve"> 7, 1 </w:t>
      </w:r>
      <w:proofErr w:type="spellStart"/>
      <w:r w:rsidRPr="00A3627D">
        <w:rPr>
          <w:rFonts w:ascii="Arial" w:hAnsi="Arial" w:cs="Arial"/>
          <w:color w:val="2A2A2A"/>
          <w:sz w:val="22"/>
          <w:szCs w:val="20"/>
          <w:shd w:val="clear" w:color="auto" w:fill="FFFFFF"/>
        </w:rPr>
        <w:t>July</w:t>
      </w:r>
      <w:proofErr w:type="spellEnd"/>
      <w:r w:rsidRPr="00A3627D">
        <w:rPr>
          <w:rFonts w:ascii="Arial" w:hAnsi="Arial" w:cs="Arial"/>
          <w:color w:val="2A2A2A"/>
          <w:sz w:val="22"/>
          <w:szCs w:val="20"/>
          <w:shd w:val="clear" w:color="auto" w:fill="FFFFFF"/>
        </w:rPr>
        <w:t xml:space="preserve"> 1941, Pages 562 577,  </w:t>
      </w:r>
      <w:hyperlink r:id="rId8" w:history="1">
        <w:r w:rsidRPr="00A3627D">
          <w:rPr>
            <w:rStyle w:val="Hipervnculo"/>
            <w:rFonts w:ascii="Arial" w:hAnsi="Arial" w:cs="Arial"/>
            <w:color w:val="006FB7"/>
            <w:sz w:val="22"/>
            <w:szCs w:val="20"/>
            <w:bdr w:val="none" w:sz="0" w:space="0" w:color="auto" w:frame="1"/>
            <w:shd w:val="clear" w:color="auto" w:fill="FFFFFF"/>
          </w:rPr>
          <w:t>https://doi.org/10.1093/ajcp/11.7.562</w:t>
        </w:r>
      </w:hyperlink>
    </w:p>
    <w:p w14:paraId="48515FFF" w14:textId="1228AE6D" w:rsidR="000A79DE" w:rsidRPr="00A3627D" w:rsidRDefault="000A79DE" w:rsidP="000A79DE">
      <w:pPr>
        <w:rPr>
          <w:sz w:val="30"/>
        </w:rPr>
      </w:pPr>
      <w:r w:rsidRPr="00A3627D">
        <w:rPr>
          <w:rFonts w:ascii="Courier New" w:hAnsi="Courier New" w:cs="Courier New"/>
          <w:color w:val="000000"/>
          <w:szCs w:val="19"/>
          <w:shd w:val="clear" w:color="auto" w:fill="FFFFFF"/>
        </w:rPr>
        <w:t> </w:t>
      </w:r>
    </w:p>
    <w:p w14:paraId="02688F0A" w14:textId="1B060CEF" w:rsidR="00BD7D0D" w:rsidRPr="00A3627D" w:rsidRDefault="00BD7D0D" w:rsidP="000A79DE">
      <w:pPr>
        <w:jc w:val="both"/>
        <w:rPr>
          <w:kern w:val="0"/>
          <w:sz w:val="28"/>
          <w:szCs w:val="22"/>
          <w:lang w:val="es-MX"/>
          <w14:ligatures w14:val="none"/>
        </w:rPr>
      </w:pPr>
      <w:r w:rsidRPr="00A3627D">
        <w:rPr>
          <w:kern w:val="0"/>
          <w:sz w:val="28"/>
          <w:szCs w:val="22"/>
          <w:lang w:val="es-MX"/>
          <w14:ligatures w14:val="none"/>
        </w:rPr>
        <w:t xml:space="preserve">Durante siglos, la sangría era el tratamiento casi universal de las enfermedades, </w:t>
      </w:r>
      <w:r w:rsidR="003B01BB" w:rsidRPr="00A3627D">
        <w:rPr>
          <w:kern w:val="0"/>
          <w:sz w:val="28"/>
          <w:szCs w:val="22"/>
          <w:lang w:val="es-MX"/>
          <w14:ligatures w14:val="none"/>
        </w:rPr>
        <w:t>m</w:t>
      </w:r>
      <w:r w:rsidRPr="00A3627D">
        <w:rPr>
          <w:kern w:val="0"/>
          <w:sz w:val="28"/>
          <w:szCs w:val="22"/>
          <w:lang w:val="es-MX"/>
          <w14:ligatures w14:val="none"/>
        </w:rPr>
        <w:t>édicos como Galeno, Hunter, Virchow entre otros observaron que, en algunas afecciones, particularmente en los procesos inflamatorios agudos, se producía una marcada aceleración de la sedimentación de las células sanguíneas en la sangre extraída</w:t>
      </w:r>
      <w:r w:rsidR="000A79DE" w:rsidRPr="00A3627D">
        <w:rPr>
          <w:kern w:val="0"/>
          <w:sz w:val="28"/>
          <w:szCs w:val="22"/>
          <w:lang w:val="es-MX"/>
          <w14:ligatures w14:val="none"/>
        </w:rPr>
        <w:t xml:space="preserve"> (1)</w:t>
      </w:r>
      <w:r w:rsidR="003B01BB" w:rsidRPr="00A3627D">
        <w:rPr>
          <w:kern w:val="0"/>
          <w:sz w:val="28"/>
          <w:szCs w:val="22"/>
          <w:lang w:val="es-MX"/>
          <w14:ligatures w14:val="none"/>
        </w:rPr>
        <w:t>.</w:t>
      </w:r>
      <w:r w:rsidRPr="00A3627D">
        <w:rPr>
          <w:kern w:val="0"/>
          <w:sz w:val="28"/>
          <w:szCs w:val="22"/>
          <w:lang w:val="es-MX"/>
          <w14:ligatures w14:val="none"/>
        </w:rPr>
        <w:t xml:space="preserve"> La medicina científica moderna, estableció una técnica mediante la cual el cambio en la velocidad de sedimentación de los glóbulos rojos pudiera expresarse numéricamente.</w:t>
      </w:r>
      <w:r w:rsidR="00712C94" w:rsidRPr="00A3627D">
        <w:rPr>
          <w:kern w:val="0"/>
          <w:sz w:val="28"/>
          <w:szCs w:val="22"/>
          <w:lang w:val="es-MX"/>
          <w14:ligatures w14:val="none"/>
        </w:rPr>
        <w:t xml:space="preserve"> La aplicación de la técnica de </w:t>
      </w:r>
      <w:proofErr w:type="spellStart"/>
      <w:r w:rsidR="00712C94" w:rsidRPr="00A3627D">
        <w:rPr>
          <w:kern w:val="0"/>
          <w:sz w:val="28"/>
          <w:szCs w:val="22"/>
          <w:lang w:val="es-MX"/>
          <w14:ligatures w14:val="none"/>
        </w:rPr>
        <w:t>microsedimentación</w:t>
      </w:r>
      <w:proofErr w:type="spellEnd"/>
      <w:r w:rsidR="00712C94" w:rsidRPr="00A3627D">
        <w:rPr>
          <w:kern w:val="0"/>
          <w:sz w:val="28"/>
          <w:szCs w:val="22"/>
          <w:lang w:val="es-MX"/>
          <w14:ligatures w14:val="none"/>
        </w:rPr>
        <w:t xml:space="preserve"> fue útil en campos como la gineco-obstetricia, urología y cirugía (</w:t>
      </w:r>
      <w:r w:rsidR="000A79DE" w:rsidRPr="00A3627D">
        <w:rPr>
          <w:kern w:val="0"/>
          <w:sz w:val="28"/>
          <w:szCs w:val="22"/>
          <w:lang w:val="es-MX"/>
          <w14:ligatures w14:val="none"/>
        </w:rPr>
        <w:t>1</w:t>
      </w:r>
      <w:r w:rsidR="00712C94" w:rsidRPr="00A3627D">
        <w:rPr>
          <w:kern w:val="0"/>
          <w:sz w:val="28"/>
          <w:szCs w:val="22"/>
          <w:lang w:val="es-MX"/>
          <w14:ligatures w14:val="none"/>
        </w:rPr>
        <w:t>)</w:t>
      </w:r>
      <w:r w:rsidR="003B01BB" w:rsidRPr="00A3627D">
        <w:rPr>
          <w:kern w:val="0"/>
          <w:sz w:val="28"/>
          <w:szCs w:val="22"/>
          <w:lang w:val="es-MX"/>
          <w14:ligatures w14:val="none"/>
        </w:rPr>
        <w:t>.</w:t>
      </w:r>
    </w:p>
    <w:p w14:paraId="73D21694" w14:textId="4B3B5BDC" w:rsidR="000A79DE" w:rsidRPr="00A3627D" w:rsidRDefault="000A79DE" w:rsidP="000A79DE">
      <w:pPr>
        <w:jc w:val="both"/>
        <w:rPr>
          <w:b/>
          <w:sz w:val="26"/>
        </w:rPr>
      </w:pPr>
      <w:r w:rsidRPr="00A3627D">
        <w:rPr>
          <w:b/>
          <w:sz w:val="26"/>
        </w:rPr>
        <w:t xml:space="preserve">Referencias </w:t>
      </w:r>
      <w:bookmarkStart w:id="0" w:name="_GoBack"/>
      <w:bookmarkEnd w:id="0"/>
    </w:p>
    <w:p w14:paraId="134A1B35" w14:textId="6E95817E" w:rsidR="00712C94" w:rsidRPr="00A3627D" w:rsidRDefault="000A79DE" w:rsidP="000A79DE">
      <w:pPr>
        <w:pStyle w:val="Prrafodelista"/>
        <w:numPr>
          <w:ilvl w:val="0"/>
          <w:numId w:val="1"/>
        </w:numPr>
        <w:rPr>
          <w:sz w:val="26"/>
        </w:rPr>
      </w:pPr>
      <w:proofErr w:type="spellStart"/>
      <w:r w:rsidRPr="00A3627D">
        <w:rPr>
          <w:rFonts w:ascii="Arial" w:hAnsi="Arial" w:cs="Arial"/>
          <w:color w:val="212121"/>
          <w:sz w:val="22"/>
          <w:szCs w:val="20"/>
          <w:shd w:val="clear" w:color="auto" w:fill="FFFFFF"/>
        </w:rPr>
        <w:t>Waugh</w:t>
      </w:r>
      <w:proofErr w:type="spellEnd"/>
      <w:r w:rsidRPr="00A3627D">
        <w:rPr>
          <w:rFonts w:ascii="Arial" w:hAnsi="Arial" w:cs="Arial"/>
          <w:color w:val="212121"/>
          <w:sz w:val="22"/>
          <w:szCs w:val="20"/>
          <w:shd w:val="clear" w:color="auto" w:fill="FFFFFF"/>
        </w:rPr>
        <w:t xml:space="preserve"> TR. </w:t>
      </w:r>
      <w:proofErr w:type="spellStart"/>
      <w:r w:rsidRPr="00A3627D">
        <w:rPr>
          <w:rFonts w:ascii="Arial" w:hAnsi="Arial" w:cs="Arial"/>
          <w:color w:val="212121"/>
          <w:sz w:val="22"/>
          <w:szCs w:val="20"/>
          <w:shd w:val="clear" w:color="auto" w:fill="FFFFFF"/>
        </w:rPr>
        <w:t>The</w:t>
      </w:r>
      <w:proofErr w:type="spellEnd"/>
      <w:r w:rsidRPr="00A3627D">
        <w:rPr>
          <w:rFonts w:ascii="Arial" w:hAnsi="Arial" w:cs="Arial"/>
          <w:color w:val="212121"/>
          <w:sz w:val="22"/>
          <w:szCs w:val="20"/>
          <w:shd w:val="clear" w:color="auto" w:fill="FFFFFF"/>
        </w:rPr>
        <w:t xml:space="preserve"> </w:t>
      </w:r>
      <w:proofErr w:type="spellStart"/>
      <w:r w:rsidRPr="00A3627D">
        <w:rPr>
          <w:rFonts w:ascii="Arial" w:hAnsi="Arial" w:cs="Arial"/>
          <w:color w:val="212121"/>
          <w:sz w:val="22"/>
          <w:szCs w:val="20"/>
          <w:shd w:val="clear" w:color="auto" w:fill="FFFFFF"/>
        </w:rPr>
        <w:t>Blood</w:t>
      </w:r>
      <w:proofErr w:type="spellEnd"/>
      <w:r w:rsidRPr="00A3627D">
        <w:rPr>
          <w:rFonts w:ascii="Arial" w:hAnsi="Arial" w:cs="Arial"/>
          <w:color w:val="212121"/>
          <w:sz w:val="22"/>
          <w:szCs w:val="20"/>
          <w:shd w:val="clear" w:color="auto" w:fill="FFFFFF"/>
        </w:rPr>
        <w:t xml:space="preserve"> </w:t>
      </w:r>
      <w:proofErr w:type="spellStart"/>
      <w:r w:rsidRPr="00A3627D">
        <w:rPr>
          <w:rFonts w:ascii="Arial" w:hAnsi="Arial" w:cs="Arial"/>
          <w:color w:val="212121"/>
          <w:sz w:val="22"/>
          <w:szCs w:val="20"/>
          <w:shd w:val="clear" w:color="auto" w:fill="FFFFFF"/>
        </w:rPr>
        <w:t>Sedimentation</w:t>
      </w:r>
      <w:proofErr w:type="spellEnd"/>
      <w:r w:rsidRPr="00A3627D">
        <w:rPr>
          <w:rFonts w:ascii="Arial" w:hAnsi="Arial" w:cs="Arial"/>
          <w:color w:val="212121"/>
          <w:sz w:val="22"/>
          <w:szCs w:val="20"/>
          <w:shd w:val="clear" w:color="auto" w:fill="FFFFFF"/>
        </w:rPr>
        <w:t xml:space="preserve"> Test; </w:t>
      </w:r>
      <w:proofErr w:type="spellStart"/>
      <w:r w:rsidRPr="00A3627D">
        <w:rPr>
          <w:rFonts w:ascii="Arial" w:hAnsi="Arial" w:cs="Arial"/>
          <w:color w:val="212121"/>
          <w:sz w:val="22"/>
          <w:szCs w:val="20"/>
          <w:shd w:val="clear" w:color="auto" w:fill="FFFFFF"/>
        </w:rPr>
        <w:t>Its</w:t>
      </w:r>
      <w:proofErr w:type="spellEnd"/>
      <w:r w:rsidRPr="00A3627D">
        <w:rPr>
          <w:rFonts w:ascii="Arial" w:hAnsi="Arial" w:cs="Arial"/>
          <w:color w:val="212121"/>
          <w:sz w:val="22"/>
          <w:szCs w:val="20"/>
          <w:shd w:val="clear" w:color="auto" w:fill="FFFFFF"/>
        </w:rPr>
        <w:t xml:space="preserve"> </w:t>
      </w:r>
      <w:proofErr w:type="spellStart"/>
      <w:r w:rsidRPr="00A3627D">
        <w:rPr>
          <w:rFonts w:ascii="Arial" w:hAnsi="Arial" w:cs="Arial"/>
          <w:color w:val="212121"/>
          <w:sz w:val="22"/>
          <w:szCs w:val="20"/>
          <w:shd w:val="clear" w:color="auto" w:fill="FFFFFF"/>
        </w:rPr>
        <w:t>History</w:t>
      </w:r>
      <w:proofErr w:type="spellEnd"/>
      <w:r w:rsidRPr="00A3627D">
        <w:rPr>
          <w:rFonts w:ascii="Arial" w:hAnsi="Arial" w:cs="Arial"/>
          <w:color w:val="212121"/>
          <w:sz w:val="22"/>
          <w:szCs w:val="20"/>
          <w:shd w:val="clear" w:color="auto" w:fill="FFFFFF"/>
        </w:rPr>
        <w:t xml:space="preserve">, </w:t>
      </w:r>
      <w:proofErr w:type="spellStart"/>
      <w:r w:rsidRPr="00A3627D">
        <w:rPr>
          <w:rFonts w:ascii="Arial" w:hAnsi="Arial" w:cs="Arial"/>
          <w:color w:val="212121"/>
          <w:sz w:val="22"/>
          <w:szCs w:val="20"/>
          <w:shd w:val="clear" w:color="auto" w:fill="FFFFFF"/>
        </w:rPr>
        <w:t>Technique</w:t>
      </w:r>
      <w:proofErr w:type="spellEnd"/>
      <w:r w:rsidRPr="00A3627D">
        <w:rPr>
          <w:rFonts w:ascii="Arial" w:hAnsi="Arial" w:cs="Arial"/>
          <w:color w:val="212121"/>
          <w:sz w:val="22"/>
          <w:szCs w:val="20"/>
          <w:shd w:val="clear" w:color="auto" w:fill="FFFFFF"/>
        </w:rPr>
        <w:t xml:space="preserve">, </w:t>
      </w:r>
      <w:proofErr w:type="spellStart"/>
      <w:r w:rsidRPr="00A3627D">
        <w:rPr>
          <w:rFonts w:ascii="Arial" w:hAnsi="Arial" w:cs="Arial"/>
          <w:color w:val="212121"/>
          <w:sz w:val="22"/>
          <w:szCs w:val="20"/>
          <w:shd w:val="clear" w:color="auto" w:fill="FFFFFF"/>
        </w:rPr>
        <w:t>Nature</w:t>
      </w:r>
      <w:proofErr w:type="spellEnd"/>
      <w:r w:rsidRPr="00A3627D">
        <w:rPr>
          <w:rFonts w:ascii="Arial" w:hAnsi="Arial" w:cs="Arial"/>
          <w:color w:val="212121"/>
          <w:sz w:val="22"/>
          <w:szCs w:val="20"/>
          <w:shd w:val="clear" w:color="auto" w:fill="FFFFFF"/>
        </w:rPr>
        <w:t xml:space="preserve"> and </w:t>
      </w:r>
      <w:proofErr w:type="spellStart"/>
      <w:r w:rsidRPr="00A3627D">
        <w:rPr>
          <w:rFonts w:ascii="Arial" w:hAnsi="Arial" w:cs="Arial"/>
          <w:color w:val="212121"/>
          <w:sz w:val="22"/>
          <w:szCs w:val="20"/>
          <w:shd w:val="clear" w:color="auto" w:fill="FFFFFF"/>
        </w:rPr>
        <w:t>Clinical</w:t>
      </w:r>
      <w:proofErr w:type="spellEnd"/>
      <w:r w:rsidRPr="00A3627D">
        <w:rPr>
          <w:rFonts w:ascii="Arial" w:hAnsi="Arial" w:cs="Arial"/>
          <w:color w:val="212121"/>
          <w:sz w:val="22"/>
          <w:szCs w:val="20"/>
          <w:shd w:val="clear" w:color="auto" w:fill="FFFFFF"/>
        </w:rPr>
        <w:t xml:space="preserve"> </w:t>
      </w:r>
      <w:proofErr w:type="spellStart"/>
      <w:r w:rsidRPr="00A3627D">
        <w:rPr>
          <w:rFonts w:ascii="Arial" w:hAnsi="Arial" w:cs="Arial"/>
          <w:color w:val="212121"/>
          <w:sz w:val="22"/>
          <w:szCs w:val="20"/>
          <w:shd w:val="clear" w:color="auto" w:fill="FFFFFF"/>
        </w:rPr>
        <w:t>Application</w:t>
      </w:r>
      <w:proofErr w:type="spellEnd"/>
      <w:r w:rsidRPr="00A3627D">
        <w:rPr>
          <w:rFonts w:ascii="Arial" w:hAnsi="Arial" w:cs="Arial"/>
          <w:color w:val="212121"/>
          <w:sz w:val="22"/>
          <w:szCs w:val="20"/>
          <w:shd w:val="clear" w:color="auto" w:fill="FFFFFF"/>
        </w:rPr>
        <w:t xml:space="preserve">. Can </w:t>
      </w:r>
      <w:proofErr w:type="spellStart"/>
      <w:r w:rsidRPr="00A3627D">
        <w:rPr>
          <w:rFonts w:ascii="Arial" w:hAnsi="Arial" w:cs="Arial"/>
          <w:color w:val="212121"/>
          <w:sz w:val="22"/>
          <w:szCs w:val="20"/>
          <w:shd w:val="clear" w:color="auto" w:fill="FFFFFF"/>
        </w:rPr>
        <w:t>Med</w:t>
      </w:r>
      <w:proofErr w:type="spellEnd"/>
      <w:r w:rsidRPr="00A3627D">
        <w:rPr>
          <w:rFonts w:ascii="Arial" w:hAnsi="Arial" w:cs="Arial"/>
          <w:color w:val="212121"/>
          <w:sz w:val="22"/>
          <w:szCs w:val="20"/>
          <w:shd w:val="clear" w:color="auto" w:fill="FFFFFF"/>
        </w:rPr>
        <w:t xml:space="preserve"> </w:t>
      </w:r>
      <w:proofErr w:type="spellStart"/>
      <w:r w:rsidRPr="00A3627D">
        <w:rPr>
          <w:rFonts w:ascii="Arial" w:hAnsi="Arial" w:cs="Arial"/>
          <w:color w:val="212121"/>
          <w:sz w:val="22"/>
          <w:szCs w:val="20"/>
          <w:shd w:val="clear" w:color="auto" w:fill="FFFFFF"/>
        </w:rPr>
        <w:t>Assoc</w:t>
      </w:r>
      <w:proofErr w:type="spellEnd"/>
      <w:r w:rsidRPr="00A3627D">
        <w:rPr>
          <w:rFonts w:ascii="Arial" w:hAnsi="Arial" w:cs="Arial"/>
          <w:color w:val="212121"/>
          <w:sz w:val="22"/>
          <w:szCs w:val="20"/>
          <w:shd w:val="clear" w:color="auto" w:fill="FFFFFF"/>
        </w:rPr>
        <w:t xml:space="preserve"> J. 1923 Aug;13(8):604-8. PMID: 20314752; PMCID: PMC1707147.</w:t>
      </w:r>
    </w:p>
    <w:sectPr w:rsidR="00712C94" w:rsidRPr="00A3627D" w:rsidSect="00A3627D">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B4E0A" w14:textId="77777777" w:rsidR="00E54368" w:rsidRDefault="00E54368" w:rsidP="003B01BB">
      <w:pPr>
        <w:spacing w:after="0" w:line="240" w:lineRule="auto"/>
      </w:pPr>
      <w:r>
        <w:separator/>
      </w:r>
    </w:p>
  </w:endnote>
  <w:endnote w:type="continuationSeparator" w:id="0">
    <w:p w14:paraId="6EADADFF" w14:textId="77777777" w:rsidR="00E54368" w:rsidRDefault="00E54368" w:rsidP="003B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73AF4" w14:textId="77777777" w:rsidR="00E54368" w:rsidRDefault="00E54368" w:rsidP="003B01BB">
      <w:pPr>
        <w:spacing w:after="0" w:line="240" w:lineRule="auto"/>
      </w:pPr>
      <w:r>
        <w:separator/>
      </w:r>
    </w:p>
  </w:footnote>
  <w:footnote w:type="continuationSeparator" w:id="0">
    <w:p w14:paraId="42A42C1D" w14:textId="77777777" w:rsidR="00E54368" w:rsidRDefault="00E54368" w:rsidP="003B0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A17A" w14:textId="77777777" w:rsidR="003B01BB" w:rsidRPr="000566ED" w:rsidRDefault="003B01BB" w:rsidP="003B01BB">
    <w:pPr>
      <w:pStyle w:val="Encabezado"/>
      <w:rPr>
        <w:b/>
        <w:sz w:val="28"/>
        <w:szCs w:val="28"/>
      </w:rPr>
    </w:pPr>
    <w:r w:rsidRPr="000566ED">
      <w:rPr>
        <w:b/>
        <w:sz w:val="28"/>
        <w:szCs w:val="28"/>
      </w:rPr>
      <w:t>1ra Exposición: Artefactos Médicos del Siglo XX</w:t>
    </w:r>
    <w:r w:rsidRPr="000566ED">
      <w:rPr>
        <w:b/>
        <w:noProof/>
        <w:sz w:val="28"/>
        <w:szCs w:val="28"/>
      </w:rPr>
      <w:drawing>
        <wp:anchor distT="0" distB="0" distL="114300" distR="114300" simplePos="0" relativeHeight="251659264" behindDoc="0" locked="0" layoutInCell="1" allowOverlap="1" wp14:anchorId="519785E8" wp14:editId="3CF90527">
          <wp:simplePos x="0" y="0"/>
          <wp:positionH relativeFrom="column">
            <wp:posOffset>3924300</wp:posOffset>
          </wp:positionH>
          <wp:positionV relativeFrom="paragraph">
            <wp:posOffset>-74295</wp:posOffset>
          </wp:positionV>
          <wp:extent cx="1767205" cy="519430"/>
          <wp:effectExtent l="0" t="0" r="4445" b="0"/>
          <wp:wrapNone/>
          <wp:docPr id="128" name="Imagen 127">
            <a:extLst xmlns:a="http://schemas.openxmlformats.org/drawingml/2006/main">
              <a:ext uri="{FF2B5EF4-FFF2-40B4-BE49-F238E27FC236}">
                <a16:creationId xmlns:a16="http://schemas.microsoft.com/office/drawing/2014/main" id="{FD65DCD4-E27A-46CD-85C6-92007B886F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n 127">
                    <a:extLst>
                      <a:ext uri="{FF2B5EF4-FFF2-40B4-BE49-F238E27FC236}">
                        <a16:creationId xmlns:a16="http://schemas.microsoft.com/office/drawing/2014/main" id="{FD65DCD4-E27A-46CD-85C6-92007B886FE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9528" t="4995" r="18710" b="76839"/>
                  <a:stretch/>
                </pic:blipFill>
                <pic:spPr>
                  <a:xfrm>
                    <a:off x="0" y="0"/>
                    <a:ext cx="1767205" cy="519430"/>
                  </a:xfrm>
                  <a:prstGeom prst="rect">
                    <a:avLst/>
                  </a:prstGeom>
                </pic:spPr>
              </pic:pic>
            </a:graphicData>
          </a:graphic>
        </wp:anchor>
      </w:drawing>
    </w:r>
    <w:r w:rsidRPr="000566ED">
      <w:rPr>
        <w:b/>
        <w:noProof/>
        <w:sz w:val="28"/>
        <w:szCs w:val="28"/>
      </w:rPr>
      <w:drawing>
        <wp:anchor distT="0" distB="0" distL="114300" distR="114300" simplePos="0" relativeHeight="251660288" behindDoc="0" locked="0" layoutInCell="1" allowOverlap="1" wp14:anchorId="38477AEA" wp14:editId="2943435E">
          <wp:simplePos x="0" y="0"/>
          <wp:positionH relativeFrom="column">
            <wp:posOffset>5638165</wp:posOffset>
          </wp:positionH>
          <wp:positionV relativeFrom="paragraph">
            <wp:posOffset>-124460</wp:posOffset>
          </wp:positionV>
          <wp:extent cx="709085" cy="619856"/>
          <wp:effectExtent l="0" t="0" r="0" b="8890"/>
          <wp:wrapNone/>
          <wp:docPr id="129" name="Imagen 128">
            <a:extLst xmlns:a="http://schemas.openxmlformats.org/drawingml/2006/main">
              <a:ext uri="{FF2B5EF4-FFF2-40B4-BE49-F238E27FC236}">
                <a16:creationId xmlns:a16="http://schemas.microsoft.com/office/drawing/2014/main" id="{6E27A7DB-7DD5-4DA7-AFE3-7DA49A059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n 128">
                    <a:extLst>
                      <a:ext uri="{FF2B5EF4-FFF2-40B4-BE49-F238E27FC236}">
                        <a16:creationId xmlns:a16="http://schemas.microsoft.com/office/drawing/2014/main" id="{6E27A7DB-7DD5-4DA7-AFE3-7DA49A059D82}"/>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1296"/>
                  <a:stretch/>
                </pic:blipFill>
                <pic:spPr>
                  <a:xfrm>
                    <a:off x="0" y="0"/>
                    <a:ext cx="709085" cy="619856"/>
                  </a:xfrm>
                  <a:prstGeom prst="rect">
                    <a:avLst/>
                  </a:prstGeom>
                </pic:spPr>
              </pic:pic>
            </a:graphicData>
          </a:graphic>
        </wp:anchor>
      </w:drawing>
    </w:r>
  </w:p>
  <w:p w14:paraId="0E2DC419" w14:textId="77777777" w:rsidR="003B01BB" w:rsidRDefault="003B01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155B"/>
    <w:multiLevelType w:val="hybridMultilevel"/>
    <w:tmpl w:val="561A98AE"/>
    <w:lvl w:ilvl="0" w:tplc="586467FA">
      <w:start w:val="1"/>
      <w:numFmt w:val="decimal"/>
      <w:lvlText w:val="%1."/>
      <w:lvlJc w:val="left"/>
      <w:pPr>
        <w:ind w:left="720" w:hanging="360"/>
      </w:pPr>
      <w:rPr>
        <w:rFonts w:hint="default"/>
        <w:color w:val="2121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0D"/>
    <w:rsid w:val="000A79DE"/>
    <w:rsid w:val="003B01BB"/>
    <w:rsid w:val="005B59D3"/>
    <w:rsid w:val="00712C94"/>
    <w:rsid w:val="00A3627D"/>
    <w:rsid w:val="00BD7D0D"/>
    <w:rsid w:val="00E543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0A9"/>
  <w15:chartTrackingRefBased/>
  <w15:docId w15:val="{9283F819-6C3E-4AE0-B5D9-6B5B270E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7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7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7D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7D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7D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7D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7D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7D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7D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D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7D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7D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7D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7D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7D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7D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7D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7D0D"/>
    <w:rPr>
      <w:rFonts w:eastAsiaTheme="majorEastAsia" w:cstheme="majorBidi"/>
      <w:color w:val="272727" w:themeColor="text1" w:themeTint="D8"/>
    </w:rPr>
  </w:style>
  <w:style w:type="paragraph" w:styleId="Ttulo">
    <w:name w:val="Title"/>
    <w:basedOn w:val="Normal"/>
    <w:next w:val="Normal"/>
    <w:link w:val="TtuloCar"/>
    <w:uiPriority w:val="10"/>
    <w:qFormat/>
    <w:rsid w:val="00BD7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7D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7D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7D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7D0D"/>
    <w:pPr>
      <w:spacing w:before="160"/>
      <w:jc w:val="center"/>
    </w:pPr>
    <w:rPr>
      <w:i/>
      <w:iCs/>
      <w:color w:val="404040" w:themeColor="text1" w:themeTint="BF"/>
    </w:rPr>
  </w:style>
  <w:style w:type="character" w:customStyle="1" w:styleId="CitaCar">
    <w:name w:val="Cita Car"/>
    <w:basedOn w:val="Fuentedeprrafopredeter"/>
    <w:link w:val="Cita"/>
    <w:uiPriority w:val="29"/>
    <w:rsid w:val="00BD7D0D"/>
    <w:rPr>
      <w:i/>
      <w:iCs/>
      <w:color w:val="404040" w:themeColor="text1" w:themeTint="BF"/>
    </w:rPr>
  </w:style>
  <w:style w:type="paragraph" w:styleId="Prrafodelista">
    <w:name w:val="List Paragraph"/>
    <w:basedOn w:val="Normal"/>
    <w:uiPriority w:val="34"/>
    <w:qFormat/>
    <w:rsid w:val="00BD7D0D"/>
    <w:pPr>
      <w:ind w:left="720"/>
      <w:contextualSpacing/>
    </w:pPr>
  </w:style>
  <w:style w:type="character" w:styleId="nfasisintenso">
    <w:name w:val="Intense Emphasis"/>
    <w:basedOn w:val="Fuentedeprrafopredeter"/>
    <w:uiPriority w:val="21"/>
    <w:qFormat/>
    <w:rsid w:val="00BD7D0D"/>
    <w:rPr>
      <w:i/>
      <w:iCs/>
      <w:color w:val="0F4761" w:themeColor="accent1" w:themeShade="BF"/>
    </w:rPr>
  </w:style>
  <w:style w:type="paragraph" w:styleId="Citadestacada">
    <w:name w:val="Intense Quote"/>
    <w:basedOn w:val="Normal"/>
    <w:next w:val="Normal"/>
    <w:link w:val="CitadestacadaCar"/>
    <w:uiPriority w:val="30"/>
    <w:qFormat/>
    <w:rsid w:val="00BD7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7D0D"/>
    <w:rPr>
      <w:i/>
      <w:iCs/>
      <w:color w:val="0F4761" w:themeColor="accent1" w:themeShade="BF"/>
    </w:rPr>
  </w:style>
  <w:style w:type="character" w:styleId="Referenciaintensa">
    <w:name w:val="Intense Reference"/>
    <w:basedOn w:val="Fuentedeprrafopredeter"/>
    <w:uiPriority w:val="32"/>
    <w:qFormat/>
    <w:rsid w:val="00BD7D0D"/>
    <w:rPr>
      <w:b/>
      <w:bCs/>
      <w:smallCaps/>
      <w:color w:val="0F4761" w:themeColor="accent1" w:themeShade="BF"/>
      <w:spacing w:val="5"/>
    </w:rPr>
  </w:style>
  <w:style w:type="character" w:styleId="nfasis">
    <w:name w:val="Emphasis"/>
    <w:basedOn w:val="Fuentedeprrafopredeter"/>
    <w:uiPriority w:val="20"/>
    <w:qFormat/>
    <w:rsid w:val="000A79DE"/>
    <w:rPr>
      <w:i/>
      <w:iCs/>
    </w:rPr>
  </w:style>
  <w:style w:type="character" w:styleId="Hipervnculo">
    <w:name w:val="Hyperlink"/>
    <w:basedOn w:val="Fuentedeprrafopredeter"/>
    <w:uiPriority w:val="99"/>
    <w:semiHidden/>
    <w:unhideWhenUsed/>
    <w:rsid w:val="000A79DE"/>
    <w:rPr>
      <w:color w:val="0000FF"/>
      <w:u w:val="single"/>
    </w:rPr>
  </w:style>
  <w:style w:type="paragraph" w:styleId="Encabezado">
    <w:name w:val="header"/>
    <w:basedOn w:val="Normal"/>
    <w:link w:val="EncabezadoCar"/>
    <w:uiPriority w:val="99"/>
    <w:unhideWhenUsed/>
    <w:rsid w:val="003B01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01BB"/>
  </w:style>
  <w:style w:type="paragraph" w:styleId="Piedepgina">
    <w:name w:val="footer"/>
    <w:basedOn w:val="Normal"/>
    <w:link w:val="PiedepginaCar"/>
    <w:uiPriority w:val="99"/>
    <w:unhideWhenUsed/>
    <w:rsid w:val="003B01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jcp/11.7.56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JAIME VELEZ TOBON</dc:creator>
  <cp:keywords/>
  <dc:description/>
  <cp:lastModifiedBy>Jhon Hadison Aguirre Escobar</cp:lastModifiedBy>
  <cp:revision>3</cp:revision>
  <dcterms:created xsi:type="dcterms:W3CDTF">2024-03-22T08:47:00Z</dcterms:created>
  <dcterms:modified xsi:type="dcterms:W3CDTF">2024-04-02T19:23:00Z</dcterms:modified>
</cp:coreProperties>
</file>